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6544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MULROY DENNIS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13"/>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01/06/2026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5,245</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19,575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01/07/2026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1,908</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45.11</w:t>
            </w: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17,667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5,245</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5,245</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5"/>
              </w:rPr>
              <w:t>5,245</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21,400</w:t>
            </w:r>
          </w:p>
        </w:tc>
        <w:tc>
          <w:tcPr>
            <w:tcW w:w="42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21,400</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21,400</w:t>
            </w:r>
          </w:p>
        </w:tc>
        <w:tc>
          <w:tcPr>
            <w:tcW w:w="26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43.91</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29,000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0000FF"/>
                <w:w w:val="98"/>
              </w:rPr>
              <w:t>29,000</w:t>
            </w:r>
          </w:p>
        </w:tc>
        <w:tc>
          <w:tcPr>
            <w:tcW w:w="60" w:type="dxa"/>
            <w:vAlign w:val="bottom"/>
          </w:tcPr>
          <w:p>
            <w:pPr>
              <w:spacing w:after="0"/>
              <w:rPr>
                <w:sz w:val="16"/>
                <w:szCs w:val="16"/>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29,000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7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2027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6, 2027, and thereafter vests as to 1/48 of the total shares monthly until fully vested, subject to the Reporting Person's provision of service to the Issuer on each vesting date.</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Eric Loumeau,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01/08/2026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6840"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2026-01-08T16:11:49Z</dcterms:created>
  <dcterms:modified xsi:type="dcterms:W3CDTF">2026-01-08T16:11:49Z</dcterms:modified>
</cp:coreProperties>
</file>