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MULROY DENNIS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ANAPTYSBIO,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10770 WATERIDGE CIRCLE, SUITE 210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05/22/2024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23.72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reported on this Form 4 was effected pursuant to a Rule 10b5-1 trading plan adopted by the Reporting Person on September 26,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of Common Stock acquired pursuant to the Issuer's Employee Stock Purchase Plan, for the purchase period through May 15, 2024.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Loumeau,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76840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2024-05-24T15:54:04Z</dcterms:created>
  <dcterms:modified xsi:type="dcterms:W3CDTF">2024-05-24T15:54:04Z</dcterms:modified>
</cp:coreProperties>
</file>