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3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6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8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  <w:w w:val="97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January 25, 2017 4:00 P.M.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29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6"/>
              </w:rPr>
            </w:pPr>
            <w:hyperlink r:id="rId8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6"/>
                </w:rPr>
                <w:t>0001370053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30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auto"/>
              </w:rPr>
              <w:t>ANAPTYSBIO INC</w:t>
            </w:r>
          </w:p>
        </w:tc>
      </w:tr>
      <w:tr>
        <w:trPr>
          <w:trHeight w:val="245"/>
        </w:trPr>
        <w:tc>
          <w:tcPr>
            <w:tcW w:w="1960" w:type="dxa"/>
            <w:vAlign w:val="bottom"/>
          </w:tcPr>
          <w:p>
            <w:pPr>
              <w:ind w:left="60"/>
              <w:spacing w:after="0" w:line="24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5" w:lineRule="exact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5"/>
              </w:rPr>
            </w:pPr>
            <w:hyperlink r:id="rId9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5"/>
                </w:rPr>
                <w:t>333-206849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1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370053" TargetMode="External"/><Relationship Id="rId9" Type="http://schemas.openxmlformats.org/officeDocument/2006/relationships/hyperlink" Target="http://www.sec.gov/cgi-bin/browse-edgar?action=getcompany&amp;filenum=333-20684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2019-12-07T03:18:15Z</dcterms:created>
  <dcterms:modified xsi:type="dcterms:W3CDTF">2019-12-07T03:18:15Z</dcterms:modified>
</cp:coreProperties>
</file>